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4CB" w:rsidRDefault="002864CB">
      <w:bookmarkStart w:id="0" w:name="_GoBack"/>
      <w:bookmarkEnd w:id="0"/>
    </w:p>
    <w:p w:rsidR="00057D40" w:rsidRPr="007175E6" w:rsidRDefault="00F6214A" w:rsidP="007175E6">
      <w:pPr>
        <w:jc w:val="center"/>
        <w:rPr>
          <w:b/>
        </w:rPr>
      </w:pPr>
      <w:r w:rsidRPr="007175E6">
        <w:rPr>
          <w:b/>
        </w:rPr>
        <w:t>Ankündigung und Einladung zur Mitwirkung</w:t>
      </w:r>
    </w:p>
    <w:p w:rsidR="00F6214A" w:rsidRDefault="00F6214A" w:rsidP="007175E6">
      <w:pPr>
        <w:jc w:val="center"/>
      </w:pPr>
    </w:p>
    <w:p w:rsidR="00F6214A" w:rsidRDefault="0087654E" w:rsidP="007175E6">
      <w:pPr>
        <w:jc w:val="center"/>
      </w:pPr>
      <w:r>
        <w:t>Die Leibniz-Sozietät der Wissenschaften zu Berlin e.V.</w:t>
      </w:r>
    </w:p>
    <w:p w:rsidR="0087654E" w:rsidRDefault="0087654E" w:rsidP="007175E6">
      <w:pPr>
        <w:jc w:val="center"/>
      </w:pPr>
      <w:r>
        <w:t>und</w:t>
      </w:r>
    </w:p>
    <w:p w:rsidR="0087654E" w:rsidRDefault="0087654E" w:rsidP="007175E6">
      <w:pPr>
        <w:jc w:val="center"/>
      </w:pPr>
      <w:r>
        <w:t xml:space="preserve">das Helmholtz-Zentrum Potsdam – Deutsches </w:t>
      </w:r>
      <w:proofErr w:type="spellStart"/>
      <w:r>
        <w:t>GeoForschungsZentrum</w:t>
      </w:r>
      <w:proofErr w:type="spellEnd"/>
      <w:r>
        <w:t xml:space="preserve"> GFZ</w:t>
      </w:r>
    </w:p>
    <w:p w:rsidR="007175E6" w:rsidRDefault="007175E6" w:rsidP="007175E6">
      <w:pPr>
        <w:jc w:val="center"/>
      </w:pPr>
    </w:p>
    <w:p w:rsidR="0087654E" w:rsidRDefault="0087654E" w:rsidP="007175E6">
      <w:pPr>
        <w:jc w:val="center"/>
      </w:pPr>
      <w:r>
        <w:t>veranstalten</w:t>
      </w:r>
    </w:p>
    <w:p w:rsidR="0087654E" w:rsidRPr="007175E6" w:rsidRDefault="0087654E" w:rsidP="007175E6">
      <w:pPr>
        <w:tabs>
          <w:tab w:val="left" w:pos="5685"/>
        </w:tabs>
        <w:jc w:val="center"/>
        <w:rPr>
          <w:b/>
        </w:rPr>
      </w:pPr>
      <w:r w:rsidRPr="007175E6">
        <w:rPr>
          <w:b/>
        </w:rPr>
        <w:t>am 1</w:t>
      </w:r>
      <w:r w:rsidR="00007C39" w:rsidRPr="007175E6">
        <w:rPr>
          <w:b/>
        </w:rPr>
        <w:t>5</w:t>
      </w:r>
      <w:r w:rsidRPr="007175E6">
        <w:rPr>
          <w:b/>
        </w:rPr>
        <w:t>. Februar 2019 ganztags</w:t>
      </w:r>
    </w:p>
    <w:p w:rsidR="0087654E" w:rsidRDefault="0087654E" w:rsidP="007175E6">
      <w:pPr>
        <w:jc w:val="center"/>
      </w:pPr>
      <w:r>
        <w:t>im Wissenschaftspark „Albert Einstein“, Potsdam, Telegraphenberg</w:t>
      </w:r>
    </w:p>
    <w:p w:rsidR="0087654E" w:rsidRDefault="0087654E" w:rsidP="007175E6">
      <w:pPr>
        <w:jc w:val="center"/>
      </w:pPr>
      <w:r>
        <w:t>ein wissenschaftliches Kolloquium</w:t>
      </w:r>
    </w:p>
    <w:p w:rsidR="0087654E" w:rsidRDefault="0087654E" w:rsidP="007175E6">
      <w:pPr>
        <w:jc w:val="center"/>
      </w:pPr>
      <w:r>
        <w:t>zum Thema</w:t>
      </w:r>
    </w:p>
    <w:p w:rsidR="007175E6" w:rsidRDefault="007175E6" w:rsidP="007175E6">
      <w:pPr>
        <w:jc w:val="center"/>
      </w:pPr>
    </w:p>
    <w:p w:rsidR="0087654E" w:rsidRPr="007175E6" w:rsidRDefault="0087654E" w:rsidP="007175E6">
      <w:pPr>
        <w:jc w:val="center"/>
        <w:rPr>
          <w:b/>
        </w:rPr>
      </w:pPr>
      <w:r w:rsidRPr="007175E6">
        <w:rPr>
          <w:b/>
        </w:rPr>
        <w:t>„Ein</w:t>
      </w:r>
      <w:r w:rsidR="008C1699" w:rsidRPr="007175E6">
        <w:rPr>
          <w:b/>
        </w:rPr>
        <w:t xml:space="preserve"> </w:t>
      </w:r>
      <w:r w:rsidRPr="007175E6">
        <w:rPr>
          <w:b/>
        </w:rPr>
        <w:t>und</w:t>
      </w:r>
      <w:r w:rsidR="008C1699" w:rsidRPr="007175E6">
        <w:rPr>
          <w:b/>
        </w:rPr>
        <w:t xml:space="preserve"> </w:t>
      </w:r>
      <w:r w:rsidRPr="007175E6">
        <w:rPr>
          <w:b/>
        </w:rPr>
        <w:t>ein</w:t>
      </w:r>
      <w:r w:rsidR="008C1699" w:rsidRPr="007175E6">
        <w:rPr>
          <w:b/>
        </w:rPr>
        <w:t xml:space="preserve"> </w:t>
      </w:r>
      <w:r w:rsidRPr="007175E6">
        <w:rPr>
          <w:b/>
        </w:rPr>
        <w:t>halb</w:t>
      </w:r>
      <w:r w:rsidR="008C1699" w:rsidRPr="007175E6">
        <w:rPr>
          <w:b/>
        </w:rPr>
        <w:t>es</w:t>
      </w:r>
      <w:r w:rsidRPr="007175E6">
        <w:rPr>
          <w:b/>
        </w:rPr>
        <w:t xml:space="preserve"> Jahrhundert internationale Zusammenarbeit der Geodäten und Geophysiker“.</w:t>
      </w:r>
    </w:p>
    <w:p w:rsidR="0087654E" w:rsidRDefault="0087654E"/>
    <w:p w:rsidR="00BF26C8" w:rsidRDefault="00BF26C8">
      <w:r>
        <w:t>Mitveranstalter sind das Institut für Geodäsie und Geoinformationstechnik der TU Berlin und der Landesverein Berlin-Brandenburg des DVW.</w:t>
      </w:r>
    </w:p>
    <w:p w:rsidR="00BF26C8" w:rsidRDefault="00BF26C8"/>
    <w:p w:rsidR="00007C39" w:rsidRDefault="0087654E">
      <w:r>
        <w:t xml:space="preserve">Die </w:t>
      </w:r>
      <w:r w:rsidR="008C1699">
        <w:t xml:space="preserve">gemeinsame </w:t>
      </w:r>
      <w:r>
        <w:t>Veranstaltung</w:t>
      </w:r>
      <w:r w:rsidR="008C1699">
        <w:t xml:space="preserve"> </w:t>
      </w:r>
      <w:r>
        <w:t xml:space="preserve">ist </w:t>
      </w:r>
      <w:r w:rsidR="008C1699">
        <w:t>eine</w:t>
      </w:r>
      <w:r>
        <w:t xml:space="preserve"> akademische Wortmeldung zum 100. Jahrestag der Gründung der International Union </w:t>
      </w:r>
      <w:proofErr w:type="spellStart"/>
      <w:r>
        <w:t>of</w:t>
      </w:r>
      <w:proofErr w:type="spellEnd"/>
      <w:r>
        <w:t xml:space="preserve"> </w:t>
      </w:r>
      <w:proofErr w:type="spellStart"/>
      <w:r>
        <w:t>Geodesy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Geophysics</w:t>
      </w:r>
      <w:proofErr w:type="spellEnd"/>
      <w:r>
        <w:t xml:space="preserve"> (</w:t>
      </w:r>
      <w:r w:rsidR="00CE7F07">
        <w:t xml:space="preserve">IUGG, </w:t>
      </w:r>
      <w:r>
        <w:t xml:space="preserve">am 28.07.1919 in Brüssel), wobei die International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Geodesy</w:t>
      </w:r>
      <w:proofErr w:type="spellEnd"/>
      <w:r>
        <w:t xml:space="preserve"> (IAG)</w:t>
      </w:r>
      <w:r w:rsidR="00BF26C8">
        <w:t xml:space="preserve"> neu</w:t>
      </w:r>
      <w:r w:rsidR="00223175">
        <w:t xml:space="preserve"> </w:t>
      </w:r>
      <w:r w:rsidR="00BF26C8">
        <w:t>organisiert wurde</w:t>
      </w:r>
      <w:r>
        <w:t xml:space="preserve">, die 1862 in Berlin </w:t>
      </w:r>
      <w:r w:rsidR="00007C39">
        <w:t xml:space="preserve">auf Initiative des preußischen Generals Johann Jakob Baeyer </w:t>
      </w:r>
      <w:r>
        <w:t xml:space="preserve">als </w:t>
      </w:r>
      <w:r w:rsidR="008C1699">
        <w:t>„</w:t>
      </w:r>
      <w:r>
        <w:t>Mitteleuropäische Gradmessung“ gegründet worden war</w:t>
      </w:r>
      <w:r w:rsidR="00BF26C8">
        <w:t>.</w:t>
      </w:r>
      <w:r w:rsidR="008C1699">
        <w:t xml:space="preserve"> Sie findet anlässlich des 85. Geburtstages von Prof. </w:t>
      </w:r>
      <w:proofErr w:type="spellStart"/>
      <w:r w:rsidR="00007C39">
        <w:t>em</w:t>
      </w:r>
      <w:proofErr w:type="spellEnd"/>
      <w:r w:rsidR="00007C39">
        <w:t xml:space="preserve">. (TU Graz) </w:t>
      </w:r>
      <w:r w:rsidR="008C1699">
        <w:t>Dr. Helmut Moritz, Mitglied der Leibniz-Sozietät, statt, der von 1991 bis 1995 Präsident der IUGG war</w:t>
      </w:r>
      <w:r w:rsidR="00223175">
        <w:t>, zuvor schon Präsident der IAG und</w:t>
      </w:r>
      <w:r w:rsidR="008C1699">
        <w:t xml:space="preserve"> seitdem deren </w:t>
      </w:r>
      <w:r w:rsidR="00223175">
        <w:t xml:space="preserve">Ehrenpräsident </w:t>
      </w:r>
      <w:r w:rsidR="008C1699">
        <w:t>ist. Der immer noch anhaltende stürmische Aufschwung der wissenschaftlichen Geodäsie begann in den 1960er Jahren mit der Nutzung der künstlichen Erdsatelliten.</w:t>
      </w:r>
    </w:p>
    <w:p w:rsidR="001A0F3A" w:rsidRDefault="001A0F3A"/>
    <w:p w:rsidR="00007C39" w:rsidRDefault="00223175">
      <w:r>
        <w:t>E</w:t>
      </w:r>
      <w:r w:rsidRPr="00223175">
        <w:t xml:space="preserve">ng verbunden </w:t>
      </w:r>
      <w:r>
        <w:t>m</w:t>
      </w:r>
      <w:r w:rsidR="00007C39">
        <w:t>it dem Kolloquium am 15.02.201</w:t>
      </w:r>
      <w:r w:rsidR="00037709">
        <w:t>9</w:t>
      </w:r>
      <w:r w:rsidR="00007C39">
        <w:t xml:space="preserve"> ist die öffentliche wissenschaftliche Sitzung des Plenums der Leibniz-Sozietät am 14.02.2019</w:t>
      </w:r>
      <w:r w:rsidR="006D6355">
        <w:t>, ab 13.30 Uhr,</w:t>
      </w:r>
      <w:r w:rsidR="00007C39">
        <w:t xml:space="preserve"> im Sitzungssaal des Rathauses Tiergarten in Berli</w:t>
      </w:r>
      <w:r w:rsidR="00A669E2">
        <w:t>n</w:t>
      </w:r>
      <w:r w:rsidR="00007C39">
        <w:t>-Moabit, in deren Mittelpunkt der Vortrag von Prof. Dr.-Ing. habil. Jürgen Müller, Universität Hannover, zum Thema „</w:t>
      </w:r>
      <w:r w:rsidR="001A0F3A">
        <w:t>Erdbeobachtung mit Quanten und Relativität</w:t>
      </w:r>
      <w:r w:rsidR="00007C39">
        <w:t>“ steht.</w:t>
      </w:r>
    </w:p>
    <w:p w:rsidR="00007C39" w:rsidRDefault="00007C39">
      <w:r>
        <w:t xml:space="preserve">Im Anschluss an </w:t>
      </w:r>
      <w:r w:rsidR="00CE7F07">
        <w:t>die</w:t>
      </w:r>
      <w:r w:rsidR="00223175">
        <w:t>se</w:t>
      </w:r>
      <w:r w:rsidR="00CE7F07">
        <w:t xml:space="preserve"> Sitzung </w:t>
      </w:r>
      <w:r w:rsidR="00223175">
        <w:t xml:space="preserve">am 14.02.2019 </w:t>
      </w:r>
      <w:r>
        <w:t>ist in einem nahegelegenen Restaurant ein gemeinsames Abendessen der Freunde und Gratulanten von Helmut Moritz geplant.</w:t>
      </w:r>
    </w:p>
    <w:p w:rsidR="00007C39" w:rsidRDefault="00007C39"/>
    <w:p w:rsidR="00BF26C8" w:rsidRDefault="00BF26C8">
      <w:r>
        <w:t>Es ist vorgesehen, die Vorträge und weitere zum Thema eingereichte Beiträge in der Online-Zeitschrift der Leibniz-Sozietät zu veröffentlichen.</w:t>
      </w:r>
    </w:p>
    <w:p w:rsidR="00BF26C8" w:rsidRDefault="00BF26C8"/>
    <w:p w:rsidR="00BF26C8" w:rsidRDefault="00BF26C8">
      <w:r>
        <w:t>Kontakt:</w:t>
      </w:r>
    </w:p>
    <w:p w:rsidR="00BF26C8" w:rsidRDefault="00BF26C8"/>
    <w:p w:rsidR="00BF26C8" w:rsidRDefault="00BF26C8">
      <w:r>
        <w:t>Prof. Dr. Heinz Kautzleben, MLS</w:t>
      </w:r>
      <w:r w:rsidR="00223175">
        <w:t>,</w:t>
      </w:r>
      <w:r>
        <w:t xml:space="preserve"> </w:t>
      </w:r>
      <w:hyperlink r:id="rId6" w:history="1">
        <w:r w:rsidRPr="0037761C">
          <w:rPr>
            <w:rStyle w:val="Hyperlink"/>
          </w:rPr>
          <w:t>kautzleben@t-online.de</w:t>
        </w:r>
      </w:hyperlink>
    </w:p>
    <w:p w:rsidR="0087654E" w:rsidRDefault="00BF26C8">
      <w:r>
        <w:t xml:space="preserve">Prof. Dr. </w:t>
      </w:r>
      <w:r w:rsidR="00223175">
        <w:t xml:space="preserve">Harald Schuh, MLS, Direktor </w:t>
      </w:r>
      <w:r>
        <w:t>Depa</w:t>
      </w:r>
      <w:r w:rsidR="00223175">
        <w:t>rtment 1 „Geodäsie“ am GFZ,</w:t>
      </w:r>
      <w:r>
        <w:t xml:space="preserve"> </w:t>
      </w:r>
      <w:hyperlink r:id="rId7" w:history="1">
        <w:r w:rsidR="00223175" w:rsidRPr="00F229BA">
          <w:rPr>
            <w:rStyle w:val="Hyperlink"/>
          </w:rPr>
          <w:t>schuh@gfz-potsdam.de</w:t>
        </w:r>
      </w:hyperlink>
      <w:r>
        <w:t xml:space="preserve"> </w:t>
      </w:r>
      <w:r w:rsidR="00007C39">
        <w:t xml:space="preserve"> </w:t>
      </w:r>
      <w:r w:rsidR="008C1699">
        <w:t xml:space="preserve"> </w:t>
      </w:r>
    </w:p>
    <w:p w:rsidR="006D6355" w:rsidRDefault="006D6355" w:rsidP="006D6355"/>
    <w:p w:rsidR="007175E6" w:rsidRDefault="007175E6" w:rsidP="006D6355"/>
    <w:p w:rsidR="007175E6" w:rsidRPr="006D6355" w:rsidRDefault="00FC2F2B" w:rsidP="006D6355">
      <w:r>
        <w:t xml:space="preserve">Berlin/Potsdam </w:t>
      </w:r>
      <w:r w:rsidR="00223175">
        <w:t>07</w:t>
      </w:r>
      <w:r w:rsidR="006D6355">
        <w:t>.09.2018</w:t>
      </w:r>
    </w:p>
    <w:sectPr w:rsidR="007175E6" w:rsidRPr="006D635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B32" w:rsidRDefault="00643B32" w:rsidP="002864CB">
      <w:r>
        <w:separator/>
      </w:r>
    </w:p>
  </w:endnote>
  <w:endnote w:type="continuationSeparator" w:id="0">
    <w:p w:rsidR="00643B32" w:rsidRDefault="00643B32" w:rsidP="0028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5E6" w:rsidRDefault="007175E6" w:rsidP="007175E6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3434080</wp:posOffset>
          </wp:positionH>
          <wp:positionV relativeFrom="paragraph">
            <wp:posOffset>-415290</wp:posOffset>
          </wp:positionV>
          <wp:extent cx="2615565" cy="1188720"/>
          <wp:effectExtent l="0" t="0" r="0" b="0"/>
          <wp:wrapTight wrapText="bothSides">
            <wp:wrapPolygon edited="0">
              <wp:start x="0" y="0"/>
              <wp:lineTo x="0" y="21115"/>
              <wp:lineTo x="21395" y="21115"/>
              <wp:lineTo x="21395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56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175E6" w:rsidRDefault="007175E6" w:rsidP="007175E6">
    <w:pPr>
      <w:pStyle w:val="Fuzeile"/>
      <w:tabs>
        <w:tab w:val="clear" w:pos="9072"/>
        <w:tab w:val="left" w:pos="8385"/>
      </w:tabs>
    </w:pPr>
    <w:r>
      <w:t>Leibniz-Sozietät der Wissenschaften zu Berlin e.V.</w:t>
    </w:r>
    <w:r>
      <w:tab/>
    </w:r>
  </w:p>
  <w:p w:rsidR="007175E6" w:rsidRDefault="007175E6" w:rsidP="007175E6">
    <w:pPr>
      <w:pStyle w:val="Fuzeile"/>
    </w:pPr>
    <w:r>
      <w:t xml:space="preserve">begründet 1700 als </w:t>
    </w:r>
  </w:p>
  <w:p w:rsidR="007175E6" w:rsidRDefault="007175E6" w:rsidP="007175E6">
    <w:pPr>
      <w:pStyle w:val="Fuzeile"/>
    </w:pPr>
    <w:r>
      <w:t>Brandenburgische Sozietät der Wissenschaften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B32" w:rsidRDefault="00643B32" w:rsidP="002864CB">
      <w:r>
        <w:separator/>
      </w:r>
    </w:p>
  </w:footnote>
  <w:footnote w:type="continuationSeparator" w:id="0">
    <w:p w:rsidR="00643B32" w:rsidRDefault="00643B32" w:rsidP="00286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4CB" w:rsidRDefault="007175E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4405630</wp:posOffset>
          </wp:positionH>
          <wp:positionV relativeFrom="paragraph">
            <wp:posOffset>58420</wp:posOffset>
          </wp:positionV>
          <wp:extent cx="1518920" cy="1064895"/>
          <wp:effectExtent l="0" t="0" r="5080" b="1905"/>
          <wp:wrapTight wrapText="bothSides">
            <wp:wrapPolygon edited="0">
              <wp:start x="0" y="0"/>
              <wp:lineTo x="0" y="21252"/>
              <wp:lineTo x="21401" y="21252"/>
              <wp:lineTo x="21401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1064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64CB">
      <w:rPr>
        <w:noProof/>
        <w:lang w:eastAsia="de-DE"/>
      </w:rPr>
      <w:drawing>
        <wp:inline distT="0" distB="0" distL="0" distR="0">
          <wp:extent cx="1152525" cy="1127139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ibniz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351" cy="1153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4A"/>
    <w:rsid w:val="00007C39"/>
    <w:rsid w:val="00037709"/>
    <w:rsid w:val="00057D40"/>
    <w:rsid w:val="001A0F3A"/>
    <w:rsid w:val="00223175"/>
    <w:rsid w:val="002864CB"/>
    <w:rsid w:val="00643B32"/>
    <w:rsid w:val="006D6355"/>
    <w:rsid w:val="007175E6"/>
    <w:rsid w:val="00784B25"/>
    <w:rsid w:val="0087654E"/>
    <w:rsid w:val="008C1699"/>
    <w:rsid w:val="00A669E2"/>
    <w:rsid w:val="00BF26C8"/>
    <w:rsid w:val="00CE7F07"/>
    <w:rsid w:val="00E81635"/>
    <w:rsid w:val="00E816BA"/>
    <w:rsid w:val="00F036CC"/>
    <w:rsid w:val="00F6214A"/>
    <w:rsid w:val="00FC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231F39E-66B0-4C60-9DCA-928F4386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F26C8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864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64CB"/>
  </w:style>
  <w:style w:type="paragraph" w:styleId="Fuzeile">
    <w:name w:val="footer"/>
    <w:basedOn w:val="Standard"/>
    <w:link w:val="FuzeileZchn"/>
    <w:uiPriority w:val="99"/>
    <w:unhideWhenUsed/>
    <w:rsid w:val="002864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64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B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chuh@gfz-potsdam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utzleben@t-online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 Kautzleben</dc:creator>
  <cp:lastModifiedBy>Heinz Kautzleben</cp:lastModifiedBy>
  <cp:revision>2</cp:revision>
  <cp:lastPrinted>2018-09-10T08:19:00Z</cp:lastPrinted>
  <dcterms:created xsi:type="dcterms:W3CDTF">2018-09-10T08:45:00Z</dcterms:created>
  <dcterms:modified xsi:type="dcterms:W3CDTF">2018-09-10T08:45:00Z</dcterms:modified>
</cp:coreProperties>
</file>